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34B18" w14:textId="77777777" w:rsidR="00640948" w:rsidRDefault="00640948" w:rsidP="00640948">
      <w:r>
        <w:t>Dear [Commissioner/Representative Name],</w:t>
      </w:r>
    </w:p>
    <w:p w14:paraId="5644A9EA" w14:textId="77777777" w:rsidR="00640948" w:rsidRDefault="00640948" w:rsidP="00640948"/>
    <w:p w14:paraId="233759D0" w14:textId="197E66E7" w:rsidR="00640948" w:rsidRDefault="00640948" w:rsidP="00640948">
      <w:r>
        <w:t>I am writing on behalf of a group of concerned residents — longtime community members who have lived here for decades and who use our waters regularly as snorkelers, divers, paddleboarders, boaters, and families. We are also the organizers of the Safe Reef Access campaign — a community effort that has gathered over 2,</w:t>
      </w:r>
      <w:r>
        <w:t>5</w:t>
      </w:r>
      <w:r>
        <w:t>00 signatures advocating for safer boat boundaries along Broward County's coastline.</w:t>
      </w:r>
    </w:p>
    <w:p w14:paraId="1D7D584E" w14:textId="77777777" w:rsidR="00640948" w:rsidRDefault="00640948" w:rsidP="00640948"/>
    <w:p w14:paraId="6CB176B5" w14:textId="161A67D8" w:rsidR="00640948" w:rsidRDefault="00640948" w:rsidP="00640948">
      <w:r>
        <w:t>We are reaching out because we believe our cities share a unique opportunity — and a unique responsibility — that most of Florida simply does not have. Most cities along our coast have established boat boundaries designed to protect nearshore swimmers. That is a worthy goal — but our cities have something no other stretch of Florida coastline has: a living coral reef system that thousands of people swim to directly from shore every single day</w:t>
      </w:r>
      <w:r>
        <w:t xml:space="preserve">. </w:t>
      </w:r>
      <w:r>
        <w:t>We have a shared responsibility to do better — to extend that same protection to the snorkelers and divers who swim to these nearshore reefs and who are, as recent tragedies have made devastatingly clear, our most vulnerable water users.</w:t>
      </w:r>
    </w:p>
    <w:p w14:paraId="6F23FDCE" w14:textId="77777777" w:rsidR="00640948" w:rsidRDefault="00640948" w:rsidP="00640948"/>
    <w:p w14:paraId="52CCB202" w14:textId="77777777" w:rsidR="00640948" w:rsidRDefault="00640948" w:rsidP="00640948">
      <w:r>
        <w:t>OUR SHARED TREASURE</w:t>
      </w:r>
    </w:p>
    <w:p w14:paraId="11D5DF68" w14:textId="77777777" w:rsidR="00640948" w:rsidRDefault="00640948" w:rsidP="00640948"/>
    <w:p w14:paraId="54E842BD" w14:textId="16B76F50" w:rsidR="00640948" w:rsidRDefault="00640948" w:rsidP="00640948">
      <w:r>
        <w:t xml:space="preserve">The Florida Reef Tract is the third largest coral barrier reef ecosystem in the world — and the only one accessible from shore in the continental United States. Along the entire Florida coast, it comes close enough to swim to in only one isolated stretch: the Broward corridor. In the Florida Keys, this same reef is 2 to 7 miles offshore and requires a boat to reach. Here in Broward County — in </w:t>
      </w:r>
      <w:r>
        <w:t xml:space="preserve">Hallandale, </w:t>
      </w:r>
      <w:r>
        <w:t>Hollywood, Dania Beach, Fort Lauderdale, and Lauderdale-by-the-Sea — the inner reef ledge is accessible from shore across our entire coastline. Just a 10-minute swim with fins from a public beach.</w:t>
      </w:r>
    </w:p>
    <w:p w14:paraId="6D554212" w14:textId="77777777" w:rsidR="00640948" w:rsidRDefault="00640948" w:rsidP="00640948"/>
    <w:p w14:paraId="7AD49E94" w14:textId="093E0D6E" w:rsidR="00640948" w:rsidRDefault="00640948" w:rsidP="00640948">
      <w:r>
        <w:t xml:space="preserve">That extraordinary proximity is not just a point of local pride. It is an economic engine. Broward reefs already generate $2.1 billion annually and attract 9.4 million visitors. Ecotourism is projected to reach $660 billion </w:t>
      </w:r>
      <w:r>
        <w:t xml:space="preserve">annually </w:t>
      </w:r>
      <w:r>
        <w:t xml:space="preserve">worldwide. Our cities sit at the center of one of the most accessible and economically valuable reef ecosystems on earth. We promote these reefs on our city websites and encourage visitors to explore them — </w:t>
      </w:r>
      <w:r>
        <w:lastRenderedPageBreak/>
        <w:t xml:space="preserve">providing safe access is not only a moral obligation, </w:t>
      </w:r>
      <w:proofErr w:type="gramStart"/>
      <w:r>
        <w:t>it is</w:t>
      </w:r>
      <w:proofErr w:type="gramEnd"/>
      <w:r>
        <w:t xml:space="preserve"> paramount to our local economy and the businesses that depend on it.</w:t>
      </w:r>
    </w:p>
    <w:p w14:paraId="49D47F23" w14:textId="77777777" w:rsidR="00640948" w:rsidRDefault="00640948" w:rsidP="00640948"/>
    <w:p w14:paraId="781E46CA" w14:textId="77777777" w:rsidR="00640948" w:rsidRDefault="00640948" w:rsidP="00640948">
      <w:r>
        <w:t>THE SAFETY CRISIS WE CANNOT IGNORE</w:t>
      </w:r>
    </w:p>
    <w:p w14:paraId="3C8EB4DC" w14:textId="77777777" w:rsidR="00640948" w:rsidRDefault="00640948" w:rsidP="00640948"/>
    <w:p w14:paraId="49BD30F7" w14:textId="77777777" w:rsidR="00640948" w:rsidRDefault="00640948" w:rsidP="00640948">
      <w:r w:rsidRPr="00640948">
        <w:rPr>
          <w:b/>
          <w:bCs/>
        </w:rPr>
        <w:t>In the past month, two experienced divers — both carrying dive flags — were killed by boats in South Florida waters</w:t>
      </w:r>
      <w:r>
        <w:t>. These tragedies have received worldwide media attention — covered in People Magazine, CBS News, NBC, the UK, India, and outlets across the globe. The negative publicity is real and is damaging to Florida's reputation as a safe and welcoming destination for divers and snorkelers.</w:t>
      </w:r>
    </w:p>
    <w:p w14:paraId="7A0C53C9" w14:textId="77777777" w:rsidR="00640948" w:rsidRDefault="00640948" w:rsidP="00640948"/>
    <w:p w14:paraId="45F740FA" w14:textId="77777777" w:rsidR="00640948" w:rsidRDefault="00640948" w:rsidP="00640948">
      <w:r>
        <w:t>These deaths are not isolated incidents. They are part of a pattern that will continue — and worsen — unless our cities take meaningful action to separate boats from the active snorkeling areas where people are swimming every single day.</w:t>
      </w:r>
    </w:p>
    <w:p w14:paraId="39849382" w14:textId="77777777" w:rsidR="00640948" w:rsidRDefault="00640948" w:rsidP="00640948"/>
    <w:p w14:paraId="2E1BB027" w14:textId="77777777" w:rsidR="00640948" w:rsidRDefault="00640948" w:rsidP="00640948">
      <w:r>
        <w:t>WHY 400 YARDS SERVES OUR ENTIRE REGION</w:t>
      </w:r>
    </w:p>
    <w:p w14:paraId="77419E68" w14:textId="77777777" w:rsidR="00640948" w:rsidRDefault="00640948" w:rsidP="00640948"/>
    <w:p w14:paraId="2B66FE9C" w14:textId="77777777" w:rsidR="00640948" w:rsidRDefault="00640948" w:rsidP="00640948">
      <w:r>
        <w:t>A boundary at 400 yards is not an arbitrary number — and it is offered as a reasonable compromise. We originally advocated for 430 yards but believe 400 represents a fair balance between snorkeler safety and boater access. Consider: a boater anchored just past 400 yards swims approximately 3 minutes with fins to reach the same inner reef ledge that a shore snorkeler swims 10 minutes to reach — through waves, shore break, and sandbars that a boater never faces. Boaters lose nothing. Everyone gains something.</w:t>
      </w:r>
    </w:p>
    <w:p w14:paraId="29425FB2" w14:textId="77777777" w:rsidR="00640948" w:rsidRDefault="00640948" w:rsidP="00640948"/>
    <w:p w14:paraId="725DEBE7" w14:textId="77777777" w:rsidR="00640948" w:rsidRDefault="00640948" w:rsidP="00640948">
      <w:r>
        <w:t>A boundary at 400 yards:</w:t>
      </w:r>
    </w:p>
    <w:p w14:paraId="182FFE9F" w14:textId="77777777" w:rsidR="00640948" w:rsidRDefault="00640948" w:rsidP="00640948"/>
    <w:p w14:paraId="0447DD6D" w14:textId="042348FA" w:rsidR="00640948" w:rsidRDefault="00640948" w:rsidP="00640948">
      <w:r>
        <w:t>• Clears the inner reef ledge — accessible from shore across our entire Broward coastline</w:t>
      </w:r>
      <w:r>
        <w:t>.</w:t>
      </w:r>
    </w:p>
    <w:p w14:paraId="540652E6" w14:textId="2072968A" w:rsidR="00640948" w:rsidRDefault="00640948" w:rsidP="00640948">
      <w:r>
        <w:t>• Goes further toward satisfying Florida's dive flag law than any closer boundary — which requires boats to stay at least 100 yards from any dive flag. With nearshore reefs beginning as close as 160 yards from shore</w:t>
      </w:r>
      <w:r>
        <w:t xml:space="preserve"> in some of our cities</w:t>
      </w:r>
      <w:r>
        <w:t>, 400 yards provides the most meaningful buffer of any proposed distance</w:t>
      </w:r>
    </w:p>
    <w:p w14:paraId="11A71328" w14:textId="137175FE" w:rsidR="00640948" w:rsidRDefault="00640948" w:rsidP="00640948">
      <w:r>
        <w:lastRenderedPageBreak/>
        <w:t>• Encourages boats to anchor on sandy bottom just beyond the reef ledge — rather than over sensitive coral reef habitat</w:t>
      </w:r>
      <w:r>
        <w:t xml:space="preserve"> (particularly in Hollywood, Dania, and Ft. Lauderdale)</w:t>
      </w:r>
      <w:r>
        <w:t>. Anchoring on reef is illegal — a 400-yard boundary makes sand anchoring the natural and convenient choice, protecting our reef from anchor damage</w:t>
      </w:r>
    </w:p>
    <w:p w14:paraId="51969197" w14:textId="77777777" w:rsidR="00640948" w:rsidRDefault="00640948" w:rsidP="00640948">
      <w:r>
        <w:t>• Protects shore snorkelers — our most vulnerable water users, as recent tragedies have made devastatingly clear — who pay for parking, dine at our restaurants, and drive significant local economic activity</w:t>
      </w:r>
    </w:p>
    <w:p w14:paraId="185C2034" w14:textId="77777777" w:rsidR="00640948" w:rsidRDefault="00640948" w:rsidP="00640948">
      <w:r>
        <w:t xml:space="preserve">• Positions our cities as </w:t>
      </w:r>
      <w:r w:rsidRPr="00640948">
        <w:rPr>
          <w:b/>
          <w:bCs/>
        </w:rPr>
        <w:t>leaders in safe reef access</w:t>
      </w:r>
      <w:r>
        <w:t xml:space="preserve"> — </w:t>
      </w:r>
      <w:r w:rsidRPr="00640948">
        <w:rPr>
          <w:b/>
          <w:bCs/>
        </w:rPr>
        <w:t>setting a standard that protects both human life and the extraordinary natural resource t</w:t>
      </w:r>
      <w:r>
        <w:t>hat drives billions of dollars in regional tourism</w:t>
      </w:r>
    </w:p>
    <w:p w14:paraId="214C3645" w14:textId="77777777" w:rsidR="00640948" w:rsidRDefault="00640948" w:rsidP="00640948"/>
    <w:p w14:paraId="03CAC492" w14:textId="77777777" w:rsidR="00640948" w:rsidRDefault="00640948" w:rsidP="00640948">
      <w:r>
        <w:t>AN ADDITIONAL LAYER OF PROTECTION — SLOW WAKE ZONES</w:t>
      </w:r>
    </w:p>
    <w:p w14:paraId="14E3BDCE" w14:textId="77777777" w:rsidR="00640948" w:rsidRDefault="00640948" w:rsidP="00640948"/>
    <w:p w14:paraId="69B72044" w14:textId="49EBBF27" w:rsidR="00626303" w:rsidRDefault="00640948" w:rsidP="00640948">
      <w:r>
        <w:t xml:space="preserve">Beyond the 400-yard boundary, we also respectfully suggest consideration of slow wake zones as an additional safety layer. </w:t>
      </w:r>
      <w:r w:rsidR="00626303">
        <w:t xml:space="preserve">This would be </w:t>
      </w:r>
      <w:proofErr w:type="gramStart"/>
      <w:r w:rsidR="00626303">
        <w:t>similar to</w:t>
      </w:r>
      <w:proofErr w:type="gramEnd"/>
      <w:r w:rsidR="00626303">
        <w:t xml:space="preserve"> what Palm Beach County’s Loggerhead Marinelife Center (</w:t>
      </w:r>
      <w:r w:rsidR="00626303">
        <w:rPr>
          <w:rFonts w:ascii="-webkit-standard" w:hAnsi="-webkit-standard"/>
          <w:color w:val="000000"/>
          <w:sz w:val="27"/>
          <w:szCs w:val="27"/>
        </w:rPr>
        <w:t>marinelife.org</w:t>
      </w:r>
      <w:r w:rsidR="00626303">
        <w:rPr>
          <w:rFonts w:ascii="-webkit-standard" w:hAnsi="-webkit-standard"/>
          <w:color w:val="000000"/>
          <w:sz w:val="27"/>
          <w:szCs w:val="27"/>
        </w:rPr>
        <w:t xml:space="preserve">) </w:t>
      </w:r>
      <w:r w:rsidR="00626303">
        <w:t xml:space="preserve">has already successfully established.  </w:t>
      </w:r>
    </w:p>
    <w:p w14:paraId="3792EB44" w14:textId="77777777" w:rsidR="00626303" w:rsidRDefault="00626303" w:rsidP="00640948"/>
    <w:p w14:paraId="7FF5341D" w14:textId="3F4F8BE8" w:rsidR="00640948" w:rsidRDefault="00640948" w:rsidP="00640948">
      <w:r>
        <w:t>A slow wake zone beyond 400 yards would:</w:t>
      </w:r>
    </w:p>
    <w:p w14:paraId="7CDD4A25" w14:textId="77777777" w:rsidR="00640948" w:rsidRDefault="00640948" w:rsidP="00640948">
      <w:r>
        <w:t>• Give boaters more time to identify dive flags and react safely</w:t>
      </w:r>
    </w:p>
    <w:p w14:paraId="5072792F" w14:textId="77777777" w:rsidR="00640948" w:rsidRDefault="00640948" w:rsidP="00640948">
      <w:r>
        <w:t>• Protect endangered sea turtles that are especially vulnerable to vessel strikes during nesting season — March through October</w:t>
      </w:r>
    </w:p>
    <w:p w14:paraId="529FD0C5" w14:textId="77777777" w:rsidR="00640948" w:rsidRDefault="00640948" w:rsidP="00640948">
      <w:r>
        <w:t>• Help protect the coral aquatic preserve that runs from Martin County to Miami-Dade County and encompasses our entire coastline</w:t>
      </w:r>
    </w:p>
    <w:p w14:paraId="58190775" w14:textId="77777777" w:rsidR="00640948" w:rsidRDefault="00640948" w:rsidP="00640948"/>
    <w:p w14:paraId="05B591DF" w14:textId="77777777" w:rsidR="00626303" w:rsidRDefault="00626303" w:rsidP="00640948"/>
    <w:p w14:paraId="533FF0F0" w14:textId="45B5A477" w:rsidR="00640948" w:rsidRDefault="00626303" w:rsidP="00640948">
      <w:r>
        <w:t xml:space="preserve">Sea turtle vessel strikes have tripled in Florida since 1980. Injuries consistent with vessel strikes are observed I n 20-30% of all stranded sea turtles.  Research identifies St. Lucie County through Northern Broward as one of the highest priority areas to reduce vessel strike mortality.   </w:t>
      </w:r>
      <w:r w:rsidR="00640948">
        <w:t>Efforts are already underway to make voluntary slow wake zones more formally enforceable — and our region would be a natural and impactful place to implement them.</w:t>
      </w:r>
    </w:p>
    <w:p w14:paraId="570B146F" w14:textId="77777777" w:rsidR="00640948" w:rsidRDefault="00640948" w:rsidP="00640948"/>
    <w:p w14:paraId="5F1BB9B8" w14:textId="77777777" w:rsidR="00640948" w:rsidRDefault="00640948" w:rsidP="00640948">
      <w:r>
        <w:t>THE REGIONAL CONSISTENCY OPPORTUNITY</w:t>
      </w:r>
    </w:p>
    <w:p w14:paraId="45B0A80D" w14:textId="77777777" w:rsidR="00640948" w:rsidRDefault="00640948" w:rsidP="00640948"/>
    <w:p w14:paraId="252BDD41" w14:textId="77777777" w:rsidR="00640948" w:rsidRDefault="00640948" w:rsidP="00640948">
      <w:r>
        <w:t xml:space="preserve">Currently, boat boundary distances along our coastline are inconsistent </w:t>
      </w:r>
      <w:proofErr w:type="gramStart"/>
      <w:r>
        <w:t>and in some cases</w:t>
      </w:r>
      <w:proofErr w:type="gramEnd"/>
      <w:r>
        <w:t xml:space="preserve"> unclear — making enforcement difficult and leaving snorkelers and divers without reliable protection.</w:t>
      </w:r>
    </w:p>
    <w:p w14:paraId="1ED3DAFC" w14:textId="77777777" w:rsidR="00640948" w:rsidRDefault="00640948" w:rsidP="00640948"/>
    <w:p w14:paraId="4084BD41" w14:textId="3F8DAB17" w:rsidR="00640948" w:rsidRDefault="00640948" w:rsidP="00640948">
      <w:r>
        <w:t xml:space="preserve">When we look carefully at the reef maps, sandy bottom </w:t>
      </w:r>
      <w:r w:rsidR="00E2541C">
        <w:t xml:space="preserve">buoy </w:t>
      </w:r>
      <w:r>
        <w:t xml:space="preserve">anchoring options appear viable at 400 yards in several locations across Hollywood, Dania Beach, and Fort Lauderdale. Hallandale Beach, with its smaller shoreline and </w:t>
      </w:r>
      <w:r w:rsidR="00E2541C">
        <w:t xml:space="preserve">reef with few sand breaks </w:t>
      </w:r>
      <w:r>
        <w:t>may have fewer installation options — but the boundary itself</w:t>
      </w:r>
      <w:r w:rsidR="00E2541C">
        <w:t xml:space="preserve"> is the critical piece, regardless of how many physical markers are installed.  This applies to all our cities.  We are not necessarily advocating for a continuous string of buoys-in fact many residents want the opposite, to protect our natural landscape and environment.  The boundary distance that is enforced is what matters most—whether that enforcement comes. Via drone, marine patrol, lifeguard, or systems integrated into boat navigational technology.  </w:t>
      </w:r>
    </w:p>
    <w:p w14:paraId="3F5D39EF" w14:textId="77777777" w:rsidR="00640948" w:rsidRDefault="00640948" w:rsidP="00626303"/>
    <w:p w14:paraId="76845F10" w14:textId="77777777" w:rsidR="00640948" w:rsidRDefault="00640948" w:rsidP="00640948">
      <w:r>
        <w:t>A consistent 400-yard boundary across our Broward corridor cities would:</w:t>
      </w:r>
    </w:p>
    <w:p w14:paraId="4F3FCF77" w14:textId="77777777" w:rsidR="00640948" w:rsidRDefault="00640948" w:rsidP="00640948">
      <w:r>
        <w:t>• Give boaters a clear, predictable standard along the entire coastline</w:t>
      </w:r>
    </w:p>
    <w:p w14:paraId="5E06DC39" w14:textId="75CDAB5F" w:rsidR="00640948" w:rsidRDefault="00640948" w:rsidP="00640948">
      <w:r>
        <w:t xml:space="preserve">• Give snorkelers and divers meaningful protection at </w:t>
      </w:r>
      <w:r w:rsidR="00E2541C">
        <w:t xml:space="preserve">almost </w:t>
      </w:r>
      <w:r>
        <w:t>every shore-to-</w:t>
      </w:r>
      <w:r w:rsidR="00E2541C">
        <w:t xml:space="preserve">inner </w:t>
      </w:r>
      <w:r>
        <w:t>reef entry point</w:t>
      </w:r>
    </w:p>
    <w:p w14:paraId="483B684C" w14:textId="77777777" w:rsidR="00640948" w:rsidRDefault="00640948" w:rsidP="00640948">
      <w:r>
        <w:t>• Create a powerful precedent that neighboring cities — including Hollywood, which is currently in a permit process for buoys at 218 yards — would have strong incentive to match</w:t>
      </w:r>
    </w:p>
    <w:p w14:paraId="2A1D1389" w14:textId="77777777" w:rsidR="00640948" w:rsidRDefault="00640948" w:rsidP="00640948">
      <w:r>
        <w:t xml:space="preserve">• </w:t>
      </w:r>
      <w:r w:rsidRPr="00E2541C">
        <w:rPr>
          <w:b/>
          <w:bCs/>
        </w:rPr>
        <w:t>Signal to the world that Broward County takes the safety of its reef visitors seriously</w:t>
      </w:r>
    </w:p>
    <w:p w14:paraId="38834623" w14:textId="77777777" w:rsidR="00640948" w:rsidRDefault="00640948" w:rsidP="00640948"/>
    <w:p w14:paraId="1F267E9D" w14:textId="77777777" w:rsidR="00640948" w:rsidRDefault="00640948" w:rsidP="00640948">
      <w:r>
        <w:t>A MESSAGE TO THE WORLD</w:t>
      </w:r>
    </w:p>
    <w:p w14:paraId="22D414F8" w14:textId="77777777" w:rsidR="00640948" w:rsidRDefault="00640948" w:rsidP="00640948"/>
    <w:p w14:paraId="3D352FF5" w14:textId="77777777" w:rsidR="00640948" w:rsidRPr="00E2541C" w:rsidRDefault="00640948" w:rsidP="00640948">
      <w:pPr>
        <w:rPr>
          <w:b/>
          <w:bCs/>
        </w:rPr>
      </w:pPr>
      <w:r>
        <w:t xml:space="preserve">The tragedies of the past month have put our coastline under a global spotlight. We have an opportunity to respond not with the minimum required, but with the maximum possible. </w:t>
      </w:r>
      <w:r w:rsidRPr="00E2541C">
        <w:rPr>
          <w:b/>
          <w:bCs/>
        </w:rPr>
        <w:lastRenderedPageBreak/>
        <w:t>Let's work together to make our waters safer and more welcoming for everyone who lives and visits here — snorkelers, divers, boaters, and families alike.</w:t>
      </w:r>
    </w:p>
    <w:p w14:paraId="3C7D96E2" w14:textId="77777777" w:rsidR="00640948" w:rsidRDefault="00640948" w:rsidP="00640948"/>
    <w:p w14:paraId="39121D84" w14:textId="77777777" w:rsidR="00640948" w:rsidRDefault="00640948" w:rsidP="00640948">
      <w:r>
        <w:t>A regional commitment to 400-yard boundaries would send an unmistakable message: our cities value the safety of the people who come to experience one of the most extraordinary natural resources on earth — and we are committed to protecting both them and the reef they love.</w:t>
      </w:r>
    </w:p>
    <w:p w14:paraId="07031A63" w14:textId="77777777" w:rsidR="00640948" w:rsidRDefault="00640948" w:rsidP="00640948"/>
    <w:p w14:paraId="1D17FBBE" w14:textId="19996A79" w:rsidR="00640948" w:rsidRDefault="00640948" w:rsidP="00640948">
      <w:r>
        <w:t xml:space="preserve">I have attached our full safety briefing </w:t>
      </w:r>
      <w:r w:rsidR="00E2541C">
        <w:t xml:space="preserve">addressing concerns of our Hollywood commissioners </w:t>
      </w:r>
      <w:r>
        <w:t xml:space="preserve">for your reference, along with a link to an interactive reef map showing shore-to-reef distances: </w:t>
      </w:r>
      <w:hyperlink r:id="rId4" w:history="1">
        <w:r w:rsidR="00E2541C" w:rsidRPr="00A17F71">
          <w:rPr>
            <w:rStyle w:val="Hyperlink"/>
          </w:rPr>
          <w:t>https://www.seasketch.org/crdss/app</w:t>
        </w:r>
      </w:hyperlink>
    </w:p>
    <w:p w14:paraId="3C216F35" w14:textId="77777777" w:rsidR="00640948" w:rsidRDefault="00640948" w:rsidP="00640948"/>
    <w:p w14:paraId="69B40D28" w14:textId="77777777" w:rsidR="00640948" w:rsidRDefault="00640948" w:rsidP="00640948">
      <w:r>
        <w:t>We would be deeply honored to speak with you directly. Please feel free to reach out at any time.</w:t>
      </w:r>
    </w:p>
    <w:p w14:paraId="3B69AD9E" w14:textId="77777777" w:rsidR="00640948" w:rsidRDefault="00640948" w:rsidP="00640948"/>
    <w:p w14:paraId="3C40FE8A" w14:textId="60366A6D" w:rsidR="00FF15BB" w:rsidRDefault="00640948" w:rsidP="00640948">
      <w:r>
        <w:t>With deep respect and appreciation for your service,</w:t>
      </w:r>
    </w:p>
    <w:p w14:paraId="280F8638" w14:textId="77777777" w:rsidR="00E2541C" w:rsidRDefault="00E2541C" w:rsidP="00640948"/>
    <w:p w14:paraId="7BF2A631" w14:textId="34BC2B2B" w:rsidR="00E2541C" w:rsidRDefault="00E2541C" w:rsidP="00640948">
      <w:r>
        <w:t xml:space="preserve">Email:  </w:t>
      </w:r>
      <w:hyperlink r:id="rId5" w:history="1">
        <w:r w:rsidRPr="00A17F71">
          <w:rPr>
            <w:rStyle w:val="Hyperlink"/>
          </w:rPr>
          <w:t>SafeReefAccess@gmail.com</w:t>
        </w:r>
      </w:hyperlink>
    </w:p>
    <w:p w14:paraId="5BA5E5B4" w14:textId="3FCAF2F9" w:rsidR="00E2541C" w:rsidRDefault="00E2541C" w:rsidP="00640948">
      <w:r>
        <w:t xml:space="preserve">Petition:  </w:t>
      </w:r>
      <w:hyperlink r:id="rId6" w:history="1">
        <w:r w:rsidRPr="00A17F71">
          <w:rPr>
            <w:rStyle w:val="Hyperlink"/>
          </w:rPr>
          <w:t>https://www.change.org/SaferBoundaries</w:t>
        </w:r>
      </w:hyperlink>
    </w:p>
    <w:p w14:paraId="5E22DE81" w14:textId="77777777" w:rsidR="00E2541C" w:rsidRDefault="00E2541C" w:rsidP="00640948"/>
    <w:sectPr w:rsidR="00E254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48"/>
    <w:rsid w:val="00054070"/>
    <w:rsid w:val="001C11DD"/>
    <w:rsid w:val="004550CE"/>
    <w:rsid w:val="005C4678"/>
    <w:rsid w:val="00626303"/>
    <w:rsid w:val="00640948"/>
    <w:rsid w:val="008A728A"/>
    <w:rsid w:val="00BC6C88"/>
    <w:rsid w:val="00E2541C"/>
    <w:rsid w:val="00FF1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F1049E"/>
  <w15:chartTrackingRefBased/>
  <w15:docId w15:val="{865BDF82-D1CB-D44B-8899-B5F54F56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0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0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0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0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0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0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0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0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0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0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0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0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0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0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948"/>
    <w:rPr>
      <w:rFonts w:eastAsiaTheme="majorEastAsia" w:cstheme="majorBidi"/>
      <w:color w:val="272727" w:themeColor="text1" w:themeTint="D8"/>
    </w:rPr>
  </w:style>
  <w:style w:type="paragraph" w:styleId="Title">
    <w:name w:val="Title"/>
    <w:basedOn w:val="Normal"/>
    <w:next w:val="Normal"/>
    <w:link w:val="TitleChar"/>
    <w:uiPriority w:val="10"/>
    <w:qFormat/>
    <w:rsid w:val="00640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0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948"/>
    <w:pPr>
      <w:spacing w:before="160"/>
      <w:jc w:val="center"/>
    </w:pPr>
    <w:rPr>
      <w:i/>
      <w:iCs/>
      <w:color w:val="404040" w:themeColor="text1" w:themeTint="BF"/>
    </w:rPr>
  </w:style>
  <w:style w:type="character" w:customStyle="1" w:styleId="QuoteChar">
    <w:name w:val="Quote Char"/>
    <w:basedOn w:val="DefaultParagraphFont"/>
    <w:link w:val="Quote"/>
    <w:uiPriority w:val="29"/>
    <w:rsid w:val="00640948"/>
    <w:rPr>
      <w:i/>
      <w:iCs/>
      <w:color w:val="404040" w:themeColor="text1" w:themeTint="BF"/>
    </w:rPr>
  </w:style>
  <w:style w:type="paragraph" w:styleId="ListParagraph">
    <w:name w:val="List Paragraph"/>
    <w:basedOn w:val="Normal"/>
    <w:uiPriority w:val="34"/>
    <w:qFormat/>
    <w:rsid w:val="00640948"/>
    <w:pPr>
      <w:ind w:left="720"/>
      <w:contextualSpacing/>
    </w:pPr>
  </w:style>
  <w:style w:type="character" w:styleId="IntenseEmphasis">
    <w:name w:val="Intense Emphasis"/>
    <w:basedOn w:val="DefaultParagraphFont"/>
    <w:uiPriority w:val="21"/>
    <w:qFormat/>
    <w:rsid w:val="00640948"/>
    <w:rPr>
      <w:i/>
      <w:iCs/>
      <w:color w:val="0F4761" w:themeColor="accent1" w:themeShade="BF"/>
    </w:rPr>
  </w:style>
  <w:style w:type="paragraph" w:styleId="IntenseQuote">
    <w:name w:val="Intense Quote"/>
    <w:basedOn w:val="Normal"/>
    <w:next w:val="Normal"/>
    <w:link w:val="IntenseQuoteChar"/>
    <w:uiPriority w:val="30"/>
    <w:qFormat/>
    <w:rsid w:val="00640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0948"/>
    <w:rPr>
      <w:i/>
      <w:iCs/>
      <w:color w:val="0F4761" w:themeColor="accent1" w:themeShade="BF"/>
    </w:rPr>
  </w:style>
  <w:style w:type="character" w:styleId="IntenseReference">
    <w:name w:val="Intense Reference"/>
    <w:basedOn w:val="DefaultParagraphFont"/>
    <w:uiPriority w:val="32"/>
    <w:qFormat/>
    <w:rsid w:val="00640948"/>
    <w:rPr>
      <w:b/>
      <w:bCs/>
      <w:smallCaps/>
      <w:color w:val="0F4761" w:themeColor="accent1" w:themeShade="BF"/>
      <w:spacing w:val="5"/>
    </w:rPr>
  </w:style>
  <w:style w:type="character" w:styleId="Hyperlink">
    <w:name w:val="Hyperlink"/>
    <w:basedOn w:val="DefaultParagraphFont"/>
    <w:uiPriority w:val="99"/>
    <w:unhideWhenUsed/>
    <w:rsid w:val="00E2541C"/>
    <w:rPr>
      <w:color w:val="467886" w:themeColor="hyperlink"/>
      <w:u w:val="single"/>
    </w:rPr>
  </w:style>
  <w:style w:type="character" w:styleId="UnresolvedMention">
    <w:name w:val="Unresolved Mention"/>
    <w:basedOn w:val="DefaultParagraphFont"/>
    <w:uiPriority w:val="99"/>
    <w:semiHidden/>
    <w:unhideWhenUsed/>
    <w:rsid w:val="00E25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ange.org/SaferBoundaries" TargetMode="External"/><Relationship Id="rId5" Type="http://schemas.openxmlformats.org/officeDocument/2006/relationships/hyperlink" Target="mailto:SafeReefAccess@gmail.com" TargetMode="External"/><Relationship Id="rId4" Type="http://schemas.openxmlformats.org/officeDocument/2006/relationships/hyperlink" Target="https://www.seasketch.org/crdss/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Schueler</dc:creator>
  <cp:keywords/>
  <dc:description/>
  <cp:lastModifiedBy>Heather Schueler</cp:lastModifiedBy>
  <cp:revision>1</cp:revision>
  <dcterms:created xsi:type="dcterms:W3CDTF">2026-06-13T15:16:00Z</dcterms:created>
  <dcterms:modified xsi:type="dcterms:W3CDTF">2026-06-13T15:48:00Z</dcterms:modified>
</cp:coreProperties>
</file>